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D712F" w14:textId="708F6490" w:rsidR="00901745" w:rsidRDefault="00901745" w:rsidP="00AF087C">
      <w:r w:rsidRPr="00901745">
        <w:t>Przed dokonaniem czynności Notariuszowi powinny zostać przekazane następujące dane:</w:t>
      </w:r>
    </w:p>
    <w:p w14:paraId="4811D6C2" w14:textId="71B69729" w:rsidR="00AD29F4" w:rsidRDefault="004E4658" w:rsidP="00525147">
      <w:pPr>
        <w:jc w:val="both"/>
      </w:pPr>
      <w:r>
        <w:t>1)</w:t>
      </w:r>
      <w:r w:rsidR="00AD29F4">
        <w:t xml:space="preserve"> dane Spadkodawcy - </w:t>
      </w:r>
      <w:r w:rsidR="00BE5DCD" w:rsidRPr="00BE5DCD">
        <w:t>imiona i nazwisk</w:t>
      </w:r>
      <w:r w:rsidR="00BE5DCD">
        <w:t xml:space="preserve">o, </w:t>
      </w:r>
      <w:r w:rsidR="00BE5DCD" w:rsidRPr="00BE5DCD">
        <w:t>numer ewidencyjny PESEL Spadkodawcy (zaświadczenie z Urzędu Miasta – Wydziału Ewidencji Ludności/Wydziału Spraw Obywatelskich i Urzędu Stanu Cywilnego o numerze ewidencyjnym PESEL Spadkodawcy)</w:t>
      </w:r>
      <w:r w:rsidR="00525147">
        <w:t>, obywatelstwo, ostatnie miejsce zamieszkania</w:t>
      </w:r>
      <w:r w:rsidR="006C317F">
        <w:t xml:space="preserve"> Spadkodawcy;</w:t>
      </w:r>
    </w:p>
    <w:p w14:paraId="508D381D" w14:textId="064533D3" w:rsidR="00901745" w:rsidRDefault="004E4658" w:rsidP="009F0CB6">
      <w:pPr>
        <w:jc w:val="both"/>
      </w:pPr>
      <w:r>
        <w:t>2)</w:t>
      </w:r>
      <w:r w:rsidR="004C5C13">
        <w:t xml:space="preserve"> </w:t>
      </w:r>
      <w:r w:rsidR="006C1F35">
        <w:t>d</w:t>
      </w:r>
      <w:r w:rsidR="00AD29F4" w:rsidRPr="00AD29F4">
        <w:t xml:space="preserve">ane spadkobierców - najlepiej z ważnych dokumentów tożsamości, to jest: </w:t>
      </w:r>
      <w:r w:rsidR="009F0CB6">
        <w:t xml:space="preserve">imiona i nazwiska, </w:t>
      </w:r>
      <w:r w:rsidR="00AD29F4" w:rsidRPr="00AD29F4">
        <w:t>numery dowodów osobistych lub paszportów</w:t>
      </w:r>
      <w:r w:rsidR="00D62B1A" w:rsidRPr="00D62B1A">
        <w:t xml:space="preserve"> </w:t>
      </w:r>
      <w:r w:rsidR="00D62B1A">
        <w:t>oraz data ważności</w:t>
      </w:r>
      <w:r w:rsidR="00AD29F4" w:rsidRPr="00AD29F4">
        <w:t>, imiona rodziców, numery ewidencyjne PESEL, adresy zameldowania, data i miejsce urodzenia</w:t>
      </w:r>
      <w:r>
        <w:t>.</w:t>
      </w:r>
    </w:p>
    <w:p w14:paraId="0E43E67F" w14:textId="77777777" w:rsidR="006C1F35" w:rsidRDefault="006C1F35" w:rsidP="00AF087C"/>
    <w:p w14:paraId="6FB05AF1" w14:textId="00CB7258" w:rsidR="00AF087C" w:rsidRDefault="00AF087C" w:rsidP="00AF087C">
      <w:r w:rsidRPr="004E4658">
        <w:rPr>
          <w:u w:val="single"/>
        </w:rPr>
        <w:t xml:space="preserve">Dokumenty </w:t>
      </w:r>
      <w:r w:rsidR="009F0CB6" w:rsidRPr="004E4658">
        <w:rPr>
          <w:u w:val="single"/>
        </w:rPr>
        <w:t>wymagane</w:t>
      </w:r>
      <w:r w:rsidRPr="004E4658">
        <w:rPr>
          <w:u w:val="single"/>
        </w:rPr>
        <w:t xml:space="preserve"> do sporządzenia aktu poświadczenia dziedziczenia</w:t>
      </w:r>
      <w:r>
        <w:t>:</w:t>
      </w:r>
    </w:p>
    <w:p w14:paraId="5B9DCC3B" w14:textId="3138FF03" w:rsidR="00AF087C" w:rsidRDefault="00AF087C" w:rsidP="004E4658">
      <w:pPr>
        <w:jc w:val="both"/>
      </w:pPr>
      <w:r>
        <w:t>- odpis skrócony aktu zgon</w:t>
      </w:r>
      <w:r w:rsidR="00F86125">
        <w:t>u</w:t>
      </w:r>
      <w:r>
        <w:t xml:space="preserve"> Spadkodawcy</w:t>
      </w:r>
      <w:r w:rsidR="00C03CED">
        <w:t>;</w:t>
      </w:r>
    </w:p>
    <w:p w14:paraId="17A158D8" w14:textId="163B2D72" w:rsidR="00AF087C" w:rsidRDefault="00AF087C" w:rsidP="00C03CED">
      <w:pPr>
        <w:jc w:val="both"/>
      </w:pPr>
      <w:r>
        <w:t>- testament spadkodawcy - jeżeli był on sporządzony, (w tym również testamenty zmienione i odwołane)</w:t>
      </w:r>
      <w:r w:rsidR="00C03CED">
        <w:t>;</w:t>
      </w:r>
    </w:p>
    <w:p w14:paraId="23DA07EC" w14:textId="0BC2E53E" w:rsidR="00AF087C" w:rsidRDefault="00E67F91" w:rsidP="00C03CED">
      <w:pPr>
        <w:jc w:val="both"/>
      </w:pPr>
      <w:r>
        <w:t>-</w:t>
      </w:r>
      <w:r w:rsidR="00AF087C">
        <w:t xml:space="preserve"> umowy o zrzeczeniu się dziedziczenia zawarte pomiędzy spadkodawcą a spadkobiercami - w przypadku gdy zostały zawarte za życia spadkodawcy</w:t>
      </w:r>
      <w:r w:rsidR="00C03CED">
        <w:t>;</w:t>
      </w:r>
    </w:p>
    <w:p w14:paraId="7E6EBE13" w14:textId="2E483685" w:rsidR="00AF087C" w:rsidRDefault="00E67F91" w:rsidP="00C03CED">
      <w:pPr>
        <w:jc w:val="both"/>
      </w:pPr>
      <w:r>
        <w:t>-</w:t>
      </w:r>
      <w:r w:rsidR="00AF087C">
        <w:t xml:space="preserve"> oświadczenia o odrzuceniu lub przyjęciu spadku  - w przypadku gdy zostały złożone przed zawarciem aktu poświadczenia dziedziczenia</w:t>
      </w:r>
      <w:r w:rsidR="00C03CED">
        <w:t>;</w:t>
      </w:r>
    </w:p>
    <w:p w14:paraId="797EDAD5" w14:textId="4B25D54B" w:rsidR="00AF087C" w:rsidRDefault="00E67F91" w:rsidP="005F2D38">
      <w:pPr>
        <w:jc w:val="both"/>
      </w:pPr>
      <w:r>
        <w:t>-</w:t>
      </w:r>
      <w:r w:rsidR="00AF087C">
        <w:t xml:space="preserve"> </w:t>
      </w:r>
      <w:r>
        <w:t>a</w:t>
      </w:r>
      <w:r w:rsidR="00AF087C">
        <w:t>kty stanu cywilnego spadkobierców: akt urodzenia lub akt małżeństwa (w przypadku kobiet zamężnych, w przypadku małżonka osoby Zmarłej, akt małżeństwa musi zostać wydany po śmierci Zmarłego)</w:t>
      </w:r>
      <w:r w:rsidR="007D2663">
        <w:t>;</w:t>
      </w:r>
    </w:p>
    <w:p w14:paraId="129E0801" w14:textId="2DABD805" w:rsidR="00AF087C" w:rsidRDefault="005626BB" w:rsidP="003C567D">
      <w:pPr>
        <w:jc w:val="both"/>
      </w:pPr>
      <w:r>
        <w:t>- informacja, czy</w:t>
      </w:r>
      <w:r w:rsidR="00AF087C">
        <w:t xml:space="preserve"> w skład spadku wchodzi nieruchomość – opis tej nieruchomości (numer księgi wieczystej, miejsce położenia nieruchomości, numer działki i jej powierzchnia).</w:t>
      </w:r>
    </w:p>
    <w:p w14:paraId="53A5D41F" w14:textId="77777777" w:rsidR="00AF087C" w:rsidRDefault="00AF087C" w:rsidP="00AF087C"/>
    <w:p w14:paraId="2A83FE96" w14:textId="3CEE96FD" w:rsidR="00240879" w:rsidRPr="003C567D" w:rsidRDefault="00AF087C" w:rsidP="004E4658">
      <w:pPr>
        <w:jc w:val="both"/>
        <w:rPr>
          <w:b/>
          <w:bCs/>
        </w:rPr>
      </w:pPr>
      <w:r w:rsidRPr="003C567D">
        <w:rPr>
          <w:b/>
          <w:bCs/>
        </w:rPr>
        <w:t>UWAGA! Do aktu poświadczenia dziedziczenia jest obowiązkowa osobista obecność wszystkich spadkobierców</w:t>
      </w:r>
      <w:r w:rsidR="003C567D">
        <w:rPr>
          <w:b/>
          <w:bCs/>
        </w:rPr>
        <w:t>.</w:t>
      </w:r>
    </w:p>
    <w:sectPr w:rsidR="00240879" w:rsidRPr="003C5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5F"/>
    <w:rsid w:val="00240879"/>
    <w:rsid w:val="003C567D"/>
    <w:rsid w:val="004C5C13"/>
    <w:rsid w:val="004E4658"/>
    <w:rsid w:val="00525147"/>
    <w:rsid w:val="005626BB"/>
    <w:rsid w:val="005F2D38"/>
    <w:rsid w:val="006C1F35"/>
    <w:rsid w:val="006C317F"/>
    <w:rsid w:val="007D2663"/>
    <w:rsid w:val="00901745"/>
    <w:rsid w:val="009F0CB6"/>
    <w:rsid w:val="00AD29F4"/>
    <w:rsid w:val="00AF087C"/>
    <w:rsid w:val="00BE5DCD"/>
    <w:rsid w:val="00C03CED"/>
    <w:rsid w:val="00CA065F"/>
    <w:rsid w:val="00D62B1A"/>
    <w:rsid w:val="00E67F91"/>
    <w:rsid w:val="00F8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6330"/>
  <w15:chartTrackingRefBased/>
  <w15:docId w15:val="{BB441E7E-80EE-4E9F-80E5-4964FDD5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19</cp:revision>
  <dcterms:created xsi:type="dcterms:W3CDTF">2020-12-03T11:58:00Z</dcterms:created>
  <dcterms:modified xsi:type="dcterms:W3CDTF">2020-12-07T08:58:00Z</dcterms:modified>
</cp:coreProperties>
</file>